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5AE7" w14:textId="0836DC25" w:rsidR="00326F9D" w:rsidRPr="007E3C4A" w:rsidRDefault="006314D5" w:rsidP="007E3C4A">
      <w:pPr>
        <w:spacing w:after="120"/>
        <w:jc w:val="center"/>
        <w:rPr>
          <w:b/>
          <w:bCs/>
          <w:sz w:val="32"/>
          <w:szCs w:val="32"/>
        </w:rPr>
      </w:pPr>
      <w:r w:rsidRPr="007E3C4A">
        <w:rPr>
          <w:b/>
          <w:bCs/>
          <w:sz w:val="32"/>
          <w:szCs w:val="32"/>
        </w:rPr>
        <w:t>MATTHEW CONRAD</w:t>
      </w:r>
    </w:p>
    <w:p w14:paraId="74CB7DD0" w14:textId="3BDFEAA8" w:rsidR="007E3C4A" w:rsidRDefault="006314D5" w:rsidP="007E3C4A">
      <w:pPr>
        <w:pBdr>
          <w:bottom w:val="single" w:sz="12" w:space="1" w:color="auto"/>
        </w:pBdr>
        <w:jc w:val="center"/>
      </w:pPr>
      <w:r w:rsidRPr="007E3C4A">
        <w:t xml:space="preserve">matthewconradopen@gmail.com  </w:t>
      </w:r>
      <w:r w:rsidRPr="007E3C4A">
        <w:rPr>
          <w:rFonts w:ascii="Segoe UI Symbol" w:hAnsi="Segoe UI Symbol" w:cs="Segoe UI Symbol"/>
        </w:rPr>
        <w:t>⬪</w:t>
      </w:r>
      <w:r w:rsidRPr="007E3C4A">
        <w:t xml:space="preserve">  918-408-5270 </w:t>
      </w:r>
      <w:r w:rsidRPr="007E3C4A">
        <w:rPr>
          <w:rFonts w:ascii="Segoe UI Symbol" w:hAnsi="Segoe UI Symbol" w:cs="Segoe UI Symbol"/>
        </w:rPr>
        <w:t>⬪</w:t>
      </w:r>
      <w:r w:rsidRPr="007E3C4A">
        <w:t xml:space="preserve"> 5514 Lake Dr., Mounds, OK, 74047</w:t>
      </w:r>
    </w:p>
    <w:p w14:paraId="1839F731" w14:textId="02CCC335" w:rsidR="007E3C4A" w:rsidRDefault="007E3C4A" w:rsidP="007E3C4A">
      <w:pPr>
        <w:pBdr>
          <w:bottom w:val="single" w:sz="12" w:space="1" w:color="auto"/>
        </w:pBdr>
        <w:jc w:val="center"/>
      </w:pPr>
    </w:p>
    <w:p w14:paraId="046988C5" w14:textId="77777777" w:rsidR="007E3C4A" w:rsidRDefault="007E3C4A" w:rsidP="007E3C4A">
      <w:pPr>
        <w:pBdr>
          <w:bottom w:val="single" w:sz="12" w:space="1" w:color="auto"/>
        </w:pBdr>
        <w:jc w:val="center"/>
      </w:pPr>
    </w:p>
    <w:p w14:paraId="38C63A21" w14:textId="729D8FB7" w:rsidR="007E3C4A" w:rsidRPr="006314D5" w:rsidRDefault="007E3C4A" w:rsidP="005D34F3">
      <w:pPr>
        <w:pBdr>
          <w:bottom w:val="single" w:sz="12" w:space="1" w:color="auto"/>
        </w:pBdr>
        <w:spacing w:after="120"/>
        <w:rPr>
          <w:b/>
          <w:bCs/>
        </w:rPr>
      </w:pPr>
      <w:r>
        <w:rPr>
          <w:b/>
          <w:bCs/>
        </w:rPr>
        <w:t>EDUCATION</w:t>
      </w:r>
    </w:p>
    <w:p w14:paraId="300F9412" w14:textId="3307636D" w:rsidR="006314D5" w:rsidRPr="006314D5" w:rsidRDefault="006314D5" w:rsidP="00F17C93">
      <w:pPr>
        <w:spacing w:line="240" w:lineRule="auto"/>
        <w:ind w:left="86"/>
      </w:pPr>
      <w:r w:rsidRPr="006314D5">
        <w:rPr>
          <w:b/>
          <w:bCs/>
        </w:rPr>
        <w:t xml:space="preserve">University of Connecticut – </w:t>
      </w:r>
      <w:r w:rsidRPr="006314D5">
        <w:t xml:space="preserve">Storrs, CT                     </w:t>
      </w:r>
      <w:r w:rsidRPr="006314D5">
        <w:tab/>
      </w:r>
      <w:r w:rsidRPr="006314D5">
        <w:tab/>
      </w:r>
      <w:r w:rsidRPr="006314D5">
        <w:tab/>
        <w:t xml:space="preserve">  </w:t>
      </w:r>
      <w:r w:rsidR="007E3C4A">
        <w:t xml:space="preserve"> </w:t>
      </w:r>
      <w:r w:rsidRPr="006314D5">
        <w:t>June 2022 – Present</w:t>
      </w:r>
    </w:p>
    <w:p w14:paraId="60B04CB5" w14:textId="77777777" w:rsidR="006314D5" w:rsidRPr="006314D5" w:rsidRDefault="006314D5" w:rsidP="00F17C93">
      <w:pPr>
        <w:spacing w:line="240" w:lineRule="auto"/>
        <w:ind w:left="86"/>
      </w:pPr>
      <w:r w:rsidRPr="006314D5">
        <w:t>PhD, Cultural Anthropology</w:t>
      </w:r>
    </w:p>
    <w:p w14:paraId="667BA840" w14:textId="57E2209E" w:rsidR="006314D5" w:rsidRPr="006314D5" w:rsidRDefault="006314D5" w:rsidP="00F17C93">
      <w:pPr>
        <w:spacing w:line="240" w:lineRule="auto"/>
        <w:ind w:left="86" w:right="1440"/>
      </w:pPr>
      <w:r w:rsidRPr="006314D5">
        <w:rPr>
          <w:i/>
          <w:iCs/>
        </w:rPr>
        <w:t>Key Research</w:t>
      </w:r>
      <w:r w:rsidRPr="006314D5">
        <w:t xml:space="preserve">: </w:t>
      </w:r>
      <w:r w:rsidR="00A400B5">
        <w:t xml:space="preserve">Religion, </w:t>
      </w:r>
      <w:r w:rsidR="00EF6877">
        <w:t>Statistical Modeling</w:t>
      </w:r>
      <w:r w:rsidRPr="006314D5">
        <w:t xml:space="preserve">, Secularization, </w:t>
      </w:r>
      <w:r w:rsidR="00EF6877">
        <w:t>Ritual</w:t>
      </w:r>
    </w:p>
    <w:p w14:paraId="30F279B1" w14:textId="77777777" w:rsidR="006314D5" w:rsidRPr="006314D5" w:rsidRDefault="006314D5" w:rsidP="00F17C93">
      <w:pPr>
        <w:spacing w:line="240" w:lineRule="auto"/>
        <w:ind w:left="86"/>
      </w:pPr>
    </w:p>
    <w:p w14:paraId="613337FE" w14:textId="2E3C8B5D" w:rsidR="006314D5" w:rsidRPr="006314D5" w:rsidRDefault="006314D5" w:rsidP="00F17C93">
      <w:pPr>
        <w:spacing w:line="240" w:lineRule="auto"/>
        <w:ind w:left="86"/>
      </w:pPr>
      <w:r w:rsidRPr="006314D5">
        <w:rPr>
          <w:b/>
          <w:bCs/>
        </w:rPr>
        <w:t xml:space="preserve">Rice University </w:t>
      </w:r>
      <w:r w:rsidRPr="006314D5">
        <w:t>– Houston, TX                                                                                       May 2022                                                                                                                        Master of Arts, Psychology and Religion</w:t>
      </w:r>
    </w:p>
    <w:p w14:paraId="35DB12AC" w14:textId="77777777" w:rsidR="006314D5" w:rsidRPr="006314D5" w:rsidRDefault="006314D5" w:rsidP="00F17C93">
      <w:pPr>
        <w:spacing w:line="240" w:lineRule="auto"/>
        <w:ind w:left="86"/>
      </w:pPr>
    </w:p>
    <w:p w14:paraId="3068266E" w14:textId="3A140CD1" w:rsidR="006314D5" w:rsidRPr="006314D5" w:rsidRDefault="006314D5" w:rsidP="00F17C93">
      <w:pPr>
        <w:spacing w:line="240" w:lineRule="auto"/>
        <w:ind w:left="86"/>
      </w:pPr>
      <w:r w:rsidRPr="006314D5">
        <w:rPr>
          <w:b/>
          <w:bCs/>
        </w:rPr>
        <w:t xml:space="preserve">University of Oklahoma </w:t>
      </w:r>
      <w:r w:rsidRPr="006314D5">
        <w:t xml:space="preserve">– Norman, OK                                                                        May 2019                                                                                                      </w:t>
      </w:r>
    </w:p>
    <w:p w14:paraId="26970A8D" w14:textId="77777777" w:rsidR="006314D5" w:rsidRPr="006314D5" w:rsidRDefault="006314D5" w:rsidP="00F17C93">
      <w:pPr>
        <w:spacing w:line="240" w:lineRule="auto"/>
        <w:ind w:left="86"/>
      </w:pPr>
      <w:r w:rsidRPr="006314D5">
        <w:t>Bachelor of Arts, International Studies (</w:t>
      </w:r>
      <w:r w:rsidRPr="006314D5">
        <w:rPr>
          <w:i/>
          <w:iCs/>
        </w:rPr>
        <w:t>Magna Cum Laude</w:t>
      </w:r>
      <w:r w:rsidRPr="006314D5">
        <w:t>)</w:t>
      </w:r>
    </w:p>
    <w:p w14:paraId="23856139" w14:textId="314D03F5" w:rsidR="005B4881" w:rsidRPr="005B4881" w:rsidRDefault="00E654FC" w:rsidP="005D34F3">
      <w:pPr>
        <w:pBdr>
          <w:bottom w:val="single" w:sz="12" w:space="1" w:color="auto"/>
        </w:pBdr>
        <w:spacing w:after="120"/>
        <w:rPr>
          <w:b/>
          <w:bCs/>
        </w:rPr>
      </w:pPr>
      <w:r>
        <w:br/>
      </w:r>
      <w:r w:rsidR="007E3C4A">
        <w:rPr>
          <w:b/>
          <w:bCs/>
        </w:rPr>
        <w:t>PUBLICATIONS</w:t>
      </w:r>
    </w:p>
    <w:tbl>
      <w:tblPr>
        <w:tblStyle w:val="TableGrid"/>
        <w:tblW w:w="9720" w:type="dxa"/>
        <w:tblInd w:w="-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0"/>
        <w:gridCol w:w="8720"/>
      </w:tblGrid>
      <w:tr w:rsidR="00A400B5" w14:paraId="79F5D88D" w14:textId="77777777" w:rsidTr="00F17C93">
        <w:tc>
          <w:tcPr>
            <w:tcW w:w="746" w:type="dxa"/>
            <w:vAlign w:val="center"/>
          </w:tcPr>
          <w:p w14:paraId="0B74AED1" w14:textId="5B9C8CF7" w:rsidR="00A400B5" w:rsidRDefault="00266048" w:rsidP="00266048">
            <w:pPr>
              <w:spacing w:after="120" w:line="240" w:lineRule="auto"/>
              <w:ind w:right="50"/>
            </w:pPr>
            <w:r>
              <w:t>Under Review</w:t>
            </w:r>
          </w:p>
        </w:tc>
        <w:tc>
          <w:tcPr>
            <w:tcW w:w="8974" w:type="dxa"/>
          </w:tcPr>
          <w:p w14:paraId="1663490B" w14:textId="31A74EC0" w:rsidR="00A400B5" w:rsidRDefault="00A400B5" w:rsidP="00266048">
            <w:pPr>
              <w:spacing w:after="120" w:line="240" w:lineRule="auto"/>
            </w:pPr>
            <w:r w:rsidRPr="00A400B5">
              <w:t>Conrad, Matthew</w:t>
            </w:r>
            <w:r w:rsidR="00F17C93">
              <w:t>,</w:t>
            </w:r>
            <w:r w:rsidRPr="00A400B5">
              <w:t xml:space="preserve"> and Conrad Hackett. “How measurement changes exaggerate the growth of religious nones” Under review at </w:t>
            </w:r>
            <w:r w:rsidRPr="00A400B5">
              <w:rPr>
                <w:i/>
                <w:iCs/>
              </w:rPr>
              <w:t>Journal for the Scientific Study of Religion</w:t>
            </w:r>
            <w:r w:rsidR="00F17C93">
              <w:rPr>
                <w:i/>
                <w:iCs/>
              </w:rPr>
              <w:t>.</w:t>
            </w:r>
          </w:p>
        </w:tc>
      </w:tr>
      <w:tr w:rsidR="00A400B5" w14:paraId="52FA3BD1" w14:textId="77777777" w:rsidTr="00F17C93">
        <w:tc>
          <w:tcPr>
            <w:tcW w:w="746" w:type="dxa"/>
            <w:vAlign w:val="center"/>
          </w:tcPr>
          <w:p w14:paraId="678183D8" w14:textId="38182EEC" w:rsidR="00A400B5" w:rsidRDefault="00266048" w:rsidP="00266048">
            <w:pPr>
              <w:spacing w:after="120" w:line="240" w:lineRule="auto"/>
            </w:pPr>
            <w:r>
              <w:t>Under Review</w:t>
            </w:r>
          </w:p>
        </w:tc>
        <w:tc>
          <w:tcPr>
            <w:tcW w:w="8974" w:type="dxa"/>
          </w:tcPr>
          <w:p w14:paraId="6EABE196" w14:textId="26E9AC8F" w:rsidR="00A400B5" w:rsidRDefault="00F17C93" w:rsidP="00266048">
            <w:pPr>
              <w:spacing w:after="120" w:line="240" w:lineRule="auto"/>
            </w:pPr>
            <w:r w:rsidRPr="00F17C93">
              <w:t xml:space="preserve">Samore, Theo, Matthew Conrad, Richard Sosis, John Shaver, Laure Spake, Anushe Hassan, Radim Chvaja, Joseph Watts, Mary Shenk, Susie Schaffnit, and Robert Flynch. “Religious Parents Receive More Alloparental Support in Rural Bangladesh.” Under Review at </w:t>
            </w:r>
            <w:r w:rsidRPr="00F17C93">
              <w:rPr>
                <w:i/>
                <w:iCs/>
              </w:rPr>
              <w:t xml:space="preserve">Evolutionary Human Sciences. </w:t>
            </w:r>
          </w:p>
        </w:tc>
      </w:tr>
      <w:tr w:rsidR="00A400B5" w14:paraId="423B7103" w14:textId="77777777" w:rsidTr="00F17C93">
        <w:tc>
          <w:tcPr>
            <w:tcW w:w="746" w:type="dxa"/>
            <w:vAlign w:val="center"/>
          </w:tcPr>
          <w:p w14:paraId="64D5925F" w14:textId="46EA5D12" w:rsidR="00A400B5" w:rsidRDefault="00266048" w:rsidP="00F17C93">
            <w:pPr>
              <w:spacing w:after="120"/>
            </w:pPr>
            <w:r>
              <w:t>2025</w:t>
            </w:r>
          </w:p>
        </w:tc>
        <w:tc>
          <w:tcPr>
            <w:tcW w:w="8974" w:type="dxa"/>
          </w:tcPr>
          <w:p w14:paraId="705D315B" w14:textId="6D8DB58D" w:rsidR="00A400B5" w:rsidRDefault="00F17C93" w:rsidP="00266048">
            <w:pPr>
              <w:spacing w:after="120" w:line="240" w:lineRule="auto"/>
            </w:pPr>
            <w:r w:rsidRPr="00F17C93">
              <w:t xml:space="preserve">Conrad, Matthew. “Worldview Education as Model Alignment.” </w:t>
            </w:r>
            <w:r w:rsidRPr="00F17C93">
              <w:rPr>
                <w:i/>
                <w:iCs/>
              </w:rPr>
              <w:t>Religion, Brain, &amp; Behavior</w:t>
            </w:r>
            <w:r>
              <w:rPr>
                <w:i/>
                <w:iCs/>
              </w:rPr>
              <w:t>.</w:t>
            </w:r>
          </w:p>
        </w:tc>
      </w:tr>
      <w:tr w:rsidR="00A400B5" w14:paraId="4B8550D4" w14:textId="77777777" w:rsidTr="00F17C93">
        <w:tc>
          <w:tcPr>
            <w:tcW w:w="746" w:type="dxa"/>
            <w:vAlign w:val="center"/>
          </w:tcPr>
          <w:p w14:paraId="7D6B4ACA" w14:textId="35C64655" w:rsidR="00A400B5" w:rsidRDefault="00F17C93" w:rsidP="00F17C93">
            <w:pPr>
              <w:spacing w:after="120"/>
            </w:pPr>
            <w:r>
              <w:t>2024</w:t>
            </w:r>
          </w:p>
        </w:tc>
        <w:tc>
          <w:tcPr>
            <w:tcW w:w="8974" w:type="dxa"/>
          </w:tcPr>
          <w:p w14:paraId="18212B42" w14:textId="750F50AD" w:rsidR="00A400B5" w:rsidRDefault="00F17C93" w:rsidP="00266048">
            <w:pPr>
              <w:spacing w:after="120" w:line="240" w:lineRule="auto"/>
            </w:pPr>
            <w:r w:rsidRPr="00F17C93">
              <w:t xml:space="preserve">Conrad, Matthew, and Whitney Tabor. “Intermediate flexibility in cooperation games prevents free riding, polarization, and societal disintegration.” </w:t>
            </w:r>
            <w:r w:rsidRPr="00F17C93">
              <w:rPr>
                <w:i/>
                <w:iCs/>
              </w:rPr>
              <w:t xml:space="preserve">Collective Intelligence </w:t>
            </w:r>
            <w:r w:rsidRPr="00F17C93">
              <w:t xml:space="preserve">3(4): 1-16. </w:t>
            </w:r>
          </w:p>
        </w:tc>
      </w:tr>
      <w:tr w:rsidR="00A400B5" w14:paraId="3CDC333D" w14:textId="77777777" w:rsidTr="00F17C93">
        <w:tc>
          <w:tcPr>
            <w:tcW w:w="746" w:type="dxa"/>
            <w:vAlign w:val="center"/>
          </w:tcPr>
          <w:p w14:paraId="547AA44A" w14:textId="375AF68D" w:rsidR="00A400B5" w:rsidRDefault="00F17C93" w:rsidP="00F17C93">
            <w:pPr>
              <w:spacing w:after="120"/>
            </w:pPr>
            <w:r>
              <w:t>2023</w:t>
            </w:r>
          </w:p>
        </w:tc>
        <w:tc>
          <w:tcPr>
            <w:tcW w:w="8974" w:type="dxa"/>
          </w:tcPr>
          <w:p w14:paraId="7FFD8B76" w14:textId="37B1467B" w:rsidR="00A400B5" w:rsidRDefault="00F17C93" w:rsidP="00266048">
            <w:pPr>
              <w:spacing w:after="120" w:line="240" w:lineRule="auto"/>
            </w:pPr>
            <w:r w:rsidRPr="00F17C93">
              <w:t xml:space="preserve">Conrad, Matthew. “Religion Survives, but does it Thrive?” </w:t>
            </w:r>
            <w:r w:rsidRPr="00F17C93">
              <w:rPr>
                <w:i/>
                <w:iCs/>
              </w:rPr>
              <w:t>Religion, Brain &amp; Behavior</w:t>
            </w:r>
            <w:r w:rsidRPr="00F17C93">
              <w:t xml:space="preserve"> 14 no. 1, pp. 68-73. </w:t>
            </w:r>
          </w:p>
        </w:tc>
      </w:tr>
    </w:tbl>
    <w:p w14:paraId="262722ED" w14:textId="77777777" w:rsidR="00A400B5" w:rsidRPr="00FB5CB2" w:rsidRDefault="00A400B5" w:rsidP="00FB5CB2"/>
    <w:p w14:paraId="26DD5481" w14:textId="6A47986C" w:rsidR="00FB5CB2" w:rsidRPr="005D34F3" w:rsidRDefault="00441E3F" w:rsidP="005D34F3">
      <w:pPr>
        <w:pBdr>
          <w:bottom w:val="single" w:sz="12" w:space="1" w:color="auto"/>
        </w:pBdr>
        <w:spacing w:after="120"/>
        <w:rPr>
          <w:b/>
          <w:bCs/>
        </w:rPr>
      </w:pPr>
      <w:r>
        <w:rPr>
          <w:b/>
          <w:bCs/>
        </w:rPr>
        <w:t>PROFESSIONAL</w:t>
      </w:r>
      <w:r w:rsidR="003D0B39">
        <w:rPr>
          <w:b/>
          <w:bCs/>
        </w:rPr>
        <w:t xml:space="preserve"> EXPERIENCE</w:t>
      </w:r>
    </w:p>
    <w:p w14:paraId="51D004B6" w14:textId="77777777" w:rsidR="00A400B5" w:rsidRPr="00A400B5" w:rsidRDefault="00A400B5" w:rsidP="00A400B5">
      <w:pPr>
        <w:spacing w:line="240" w:lineRule="auto"/>
        <w:ind w:left="720" w:hanging="630"/>
        <w:contextualSpacing/>
      </w:pPr>
      <w:r w:rsidRPr="00A400B5">
        <w:t xml:space="preserve">Graduate Research Intern – Pew Research Center, D.C.                            </w:t>
      </w:r>
      <w:r w:rsidRPr="00A400B5">
        <w:tab/>
      </w:r>
      <w:r w:rsidRPr="00A400B5">
        <w:tab/>
        <w:t>Summer, 2024</w:t>
      </w:r>
    </w:p>
    <w:p w14:paraId="536DE209" w14:textId="0DD6EBE4" w:rsidR="00A400B5" w:rsidRDefault="00A400B5" w:rsidP="00A400B5">
      <w:pPr>
        <w:numPr>
          <w:ilvl w:val="0"/>
          <w:numId w:val="10"/>
        </w:numPr>
        <w:spacing w:line="240" w:lineRule="auto"/>
        <w:ind w:left="540" w:hanging="180"/>
        <w:contextualSpacing/>
      </w:pPr>
      <w:r w:rsidRPr="00A400B5">
        <w:t>Analyzed large datasets of religious composition for every country in the world using RMarkdown to generate reports.</w:t>
      </w:r>
      <w:r>
        <w:br/>
      </w:r>
    </w:p>
    <w:p w14:paraId="3C5B65C2" w14:textId="7C2AD617" w:rsidR="00A400B5" w:rsidRDefault="00A400B5" w:rsidP="00A400B5">
      <w:pPr>
        <w:spacing w:line="240" w:lineRule="auto"/>
        <w:ind w:left="90"/>
        <w:contextualSpacing/>
      </w:pPr>
      <w:r>
        <w:t>Doctoral Fellow – Center for Mind and Culture, Boston, MA                                   2023-Present</w:t>
      </w:r>
    </w:p>
    <w:p w14:paraId="2834B4DF" w14:textId="2CEA2F2B" w:rsidR="00A400B5" w:rsidRDefault="00A400B5" w:rsidP="00A400B5">
      <w:pPr>
        <w:pStyle w:val="ListParagraph"/>
        <w:numPr>
          <w:ilvl w:val="0"/>
          <w:numId w:val="10"/>
        </w:numPr>
        <w:spacing w:line="240" w:lineRule="auto"/>
        <w:ind w:left="540" w:hanging="180"/>
      </w:pPr>
      <w:r>
        <w:t xml:space="preserve">Processed data from 3,700 participant survey in R. Created and maintain a full variable codebook alongside scripts to clean and analyze data. </w:t>
      </w:r>
    </w:p>
    <w:p w14:paraId="45237A61" w14:textId="77777777" w:rsidR="00A400B5" w:rsidRDefault="00A400B5" w:rsidP="00EA04B3">
      <w:pPr>
        <w:ind w:left="720" w:hanging="630"/>
      </w:pPr>
    </w:p>
    <w:p w14:paraId="475569EF" w14:textId="69CDB19D" w:rsidR="00D532A6" w:rsidRDefault="00EA04B3" w:rsidP="00A400B5">
      <w:pPr>
        <w:spacing w:line="240" w:lineRule="auto"/>
        <w:ind w:left="90"/>
        <w:contextualSpacing/>
      </w:pPr>
      <w:r>
        <w:t>Instructor</w:t>
      </w:r>
      <w:r w:rsidR="00D532A6">
        <w:t xml:space="preserve"> – University of Connecticut</w:t>
      </w:r>
      <w:r w:rsidR="003D0B39">
        <w:t xml:space="preserve">  </w:t>
      </w:r>
      <w:r w:rsidR="003D0B39">
        <w:tab/>
      </w:r>
      <w:r w:rsidR="003D0B39">
        <w:tab/>
        <w:t xml:space="preserve">  </w:t>
      </w:r>
      <w:r w:rsidR="00D532A6">
        <w:tab/>
      </w:r>
      <w:r w:rsidR="00D532A6">
        <w:tab/>
        <w:t xml:space="preserve">     </w:t>
      </w:r>
      <w:r w:rsidR="00FB5CB2">
        <w:t xml:space="preserve">                </w:t>
      </w:r>
      <w:r>
        <w:t xml:space="preserve">            </w:t>
      </w:r>
      <w:r w:rsidR="00FB5CB2">
        <w:t xml:space="preserve"> 202</w:t>
      </w:r>
      <w:r>
        <w:t>3</w:t>
      </w:r>
      <w:r w:rsidR="00FB5CB2">
        <w:t>-2</w:t>
      </w:r>
      <w:r w:rsidR="00441E3F">
        <w:t>4</w:t>
      </w:r>
    </w:p>
    <w:p w14:paraId="5C02EE56" w14:textId="1E3FDFEF" w:rsidR="00EA04B3" w:rsidRDefault="00EA04B3" w:rsidP="00A400B5">
      <w:pPr>
        <w:pStyle w:val="ListParagraph"/>
        <w:numPr>
          <w:ilvl w:val="0"/>
          <w:numId w:val="10"/>
        </w:numPr>
        <w:spacing w:line="240" w:lineRule="auto"/>
        <w:ind w:left="540" w:hanging="180"/>
      </w:pPr>
      <w:r>
        <w:lastRenderedPageBreak/>
        <w:t xml:space="preserve">Instructor on record for ANTH1000W, People and Cultures of the World. </w:t>
      </w:r>
    </w:p>
    <w:p w14:paraId="59EE2AE1" w14:textId="77777777" w:rsidR="00F17C93" w:rsidRDefault="00F17C93" w:rsidP="00177AD9"/>
    <w:p w14:paraId="718B0526" w14:textId="77777777" w:rsidR="00F17C93" w:rsidRDefault="00F17C93" w:rsidP="00177AD9"/>
    <w:tbl>
      <w:tblPr>
        <w:tblStyle w:val="TableGrid"/>
        <w:tblpPr w:leftFromText="180" w:rightFromText="180" w:vertAnchor="text" w:horzAnchor="margin" w:tblpY="433"/>
        <w:tblW w:w="9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55"/>
        <w:gridCol w:w="1260"/>
      </w:tblGrid>
      <w:tr w:rsidR="00F17C93" w14:paraId="5C7C7483" w14:textId="77777777" w:rsidTr="00E32CDF">
        <w:tc>
          <w:tcPr>
            <w:tcW w:w="8455" w:type="dxa"/>
          </w:tcPr>
          <w:p w14:paraId="0207321A" w14:textId="77777777" w:rsidR="00F17C93" w:rsidRDefault="00F17C93" w:rsidP="00E32CDF">
            <w:r>
              <w:t>Connecticut Institute for the Brain and Cognitive Sciences:</w:t>
            </w:r>
            <w:r>
              <w:br/>
              <w:t xml:space="preserve">    “Modeling Social Coordination.”</w:t>
            </w:r>
          </w:p>
        </w:tc>
        <w:tc>
          <w:tcPr>
            <w:tcW w:w="1260" w:type="dxa"/>
          </w:tcPr>
          <w:p w14:paraId="6919B9C7" w14:textId="77777777" w:rsidR="00F17C93" w:rsidRDefault="00F17C93" w:rsidP="00E32CDF">
            <w:pPr>
              <w:ind w:left="-1079" w:right="252"/>
              <w:jc w:val="right"/>
            </w:pPr>
            <w:r>
              <w:t>$10,000</w:t>
            </w:r>
          </w:p>
          <w:p w14:paraId="1AF8F930" w14:textId="77777777" w:rsidR="00F17C93" w:rsidRDefault="00F17C93" w:rsidP="00E32CDF">
            <w:pPr>
              <w:ind w:right="252"/>
              <w:jc w:val="both"/>
            </w:pPr>
          </w:p>
        </w:tc>
      </w:tr>
    </w:tbl>
    <w:p w14:paraId="2CD697F4" w14:textId="7D5184BA" w:rsidR="00F17C93" w:rsidRPr="00F17C93" w:rsidRDefault="00F17C93" w:rsidP="00F17C93">
      <w:pPr>
        <w:pBdr>
          <w:bottom w:val="single" w:sz="12" w:space="1" w:color="auto"/>
        </w:pBdr>
        <w:spacing w:after="120"/>
        <w:rPr>
          <w:b/>
          <w:bCs/>
        </w:rPr>
      </w:pPr>
      <w:r w:rsidRPr="006314D5">
        <w:rPr>
          <w:b/>
          <w:bCs/>
        </w:rPr>
        <w:t>G</w:t>
      </w:r>
      <w:r>
        <w:rPr>
          <w:b/>
          <w:bCs/>
        </w:rPr>
        <w:t>RANTS</w:t>
      </w:r>
    </w:p>
    <w:p w14:paraId="1C871434" w14:textId="77777777" w:rsidR="00F17C93" w:rsidRDefault="00F17C93" w:rsidP="00177AD9"/>
    <w:p w14:paraId="7BF6C0A0" w14:textId="2F50B9A6" w:rsidR="00177AD9" w:rsidRDefault="00177AD9" w:rsidP="005D34F3">
      <w:pPr>
        <w:pBdr>
          <w:bottom w:val="single" w:sz="12" w:space="1" w:color="auto"/>
        </w:pBdr>
        <w:spacing w:after="120"/>
        <w:rPr>
          <w:b/>
          <w:bCs/>
        </w:rPr>
      </w:pPr>
      <w:r>
        <w:rPr>
          <w:b/>
          <w:bCs/>
        </w:rPr>
        <w:t>PRESENTATIONS AND GUEST LECTURES</w:t>
      </w:r>
    </w:p>
    <w:p w14:paraId="5667B37F" w14:textId="196426C0" w:rsidR="00EF6877" w:rsidRDefault="00EF6877" w:rsidP="00F17C93">
      <w:pPr>
        <w:spacing w:line="240" w:lineRule="auto"/>
        <w:ind w:left="360" w:hanging="274"/>
      </w:pPr>
      <w:r>
        <w:t xml:space="preserve">“Phylogenetic </w:t>
      </w:r>
      <w:r w:rsidR="00A400B5">
        <w:t xml:space="preserve">Regression for Cross-National Models of Secularization,” Evolutionary Demography of Religion Workshop, </w:t>
      </w:r>
      <w:r w:rsidR="00F17C93">
        <w:t>May</w:t>
      </w:r>
      <w:r w:rsidR="00A400B5">
        <w:t xml:space="preserve"> 2025. </w:t>
      </w:r>
    </w:p>
    <w:p w14:paraId="267D1C73" w14:textId="77777777" w:rsidR="00EF6877" w:rsidRDefault="00EF6877" w:rsidP="00F17C93">
      <w:pPr>
        <w:spacing w:line="240" w:lineRule="auto"/>
        <w:ind w:left="360" w:hanging="274"/>
      </w:pPr>
    </w:p>
    <w:p w14:paraId="727F4854" w14:textId="4DD913D9" w:rsidR="00BB7D65" w:rsidRDefault="00BB7D65" w:rsidP="00F17C93">
      <w:pPr>
        <w:spacing w:line="240" w:lineRule="auto"/>
        <w:ind w:left="360" w:hanging="274"/>
      </w:pPr>
      <w:r>
        <w:t>“Variation in Amish Fertility,” Society for the Scientific Study of Religion, November</w:t>
      </w:r>
      <w:r w:rsidR="00F17C93">
        <w:t xml:space="preserve"> </w:t>
      </w:r>
      <w:r>
        <w:t xml:space="preserve">2024, Pittsburg. </w:t>
      </w:r>
    </w:p>
    <w:p w14:paraId="5556B005" w14:textId="77777777" w:rsidR="00BB7D65" w:rsidRDefault="00BB7D65" w:rsidP="00F17C93">
      <w:pPr>
        <w:spacing w:line="240" w:lineRule="auto"/>
        <w:ind w:left="360" w:hanging="274"/>
      </w:pPr>
    </w:p>
    <w:p w14:paraId="4DCF2CE5" w14:textId="718F142C" w:rsidR="00177AD9" w:rsidRPr="00177AD9" w:rsidRDefault="00177AD9" w:rsidP="00F17C93">
      <w:pPr>
        <w:spacing w:line="240" w:lineRule="auto"/>
        <w:ind w:left="360" w:hanging="274"/>
      </w:pPr>
      <w:r w:rsidRPr="00177AD9">
        <w:t>“Optimal Synergy in the Slider Game, a Group Coordination Game</w:t>
      </w:r>
      <w:r>
        <w:t>,</w:t>
      </w:r>
      <w:r w:rsidRPr="00177AD9">
        <w:t>”</w:t>
      </w:r>
      <w:r>
        <w:t xml:space="preserve"> UConn’s Perceiving Acting Workshop, October 2022</w:t>
      </w:r>
    </w:p>
    <w:p w14:paraId="5A95B121" w14:textId="4F58C226" w:rsidR="00177AD9" w:rsidRDefault="00177AD9" w:rsidP="00177AD9">
      <w:pPr>
        <w:rPr>
          <w:b/>
          <w:bCs/>
        </w:rPr>
      </w:pPr>
    </w:p>
    <w:p w14:paraId="44F2F5D5" w14:textId="77777777" w:rsidR="00F17C93" w:rsidRDefault="00F17C93" w:rsidP="005D34F3">
      <w:pPr>
        <w:pBdr>
          <w:bottom w:val="single" w:sz="12" w:space="1" w:color="auto"/>
        </w:pBdr>
        <w:spacing w:after="120"/>
        <w:rPr>
          <w:b/>
          <w:bCs/>
        </w:rPr>
      </w:pPr>
    </w:p>
    <w:p w14:paraId="4B0945B8" w14:textId="1BDB3E55" w:rsidR="005D0C31" w:rsidRPr="006314D5" w:rsidRDefault="005D34F3" w:rsidP="005D34F3">
      <w:pPr>
        <w:pBdr>
          <w:bottom w:val="single" w:sz="12" w:space="1" w:color="auto"/>
        </w:pBdr>
        <w:spacing w:after="120"/>
        <w:rPr>
          <w:b/>
          <w:bCs/>
        </w:rPr>
      </w:pPr>
      <w:r>
        <w:rPr>
          <w:b/>
          <w:bCs/>
        </w:rPr>
        <w:t>RESEARCH PROJECTS</w:t>
      </w:r>
    </w:p>
    <w:p w14:paraId="1E254D08" w14:textId="75CBD613" w:rsidR="006314D5" w:rsidRDefault="006314D5" w:rsidP="00333240">
      <w:pPr>
        <w:ind w:left="90"/>
      </w:pPr>
      <w:r w:rsidRPr="006314D5">
        <w:rPr>
          <w:b/>
          <w:bCs/>
        </w:rPr>
        <w:t xml:space="preserve">Modeling Social Coordination </w:t>
      </w:r>
      <w:r w:rsidRPr="006314D5">
        <w:t>– University of Connecticut</w:t>
      </w:r>
      <w:r w:rsidR="005D34F3">
        <w:t xml:space="preserve">                          </w:t>
      </w:r>
      <w:r w:rsidR="005D0C31">
        <w:t xml:space="preserve"> </w:t>
      </w:r>
      <w:r w:rsidR="00333240">
        <w:tab/>
      </w:r>
      <w:r w:rsidR="00333240">
        <w:tab/>
      </w:r>
      <w:r w:rsidRPr="006314D5">
        <w:t>Present</w:t>
      </w:r>
    </w:p>
    <w:p w14:paraId="1808DF16" w14:textId="60A7D6F6" w:rsidR="006314D5" w:rsidRPr="006314D5" w:rsidRDefault="005D34F3" w:rsidP="00333240">
      <w:pPr>
        <w:spacing w:after="120"/>
        <w:ind w:left="187" w:right="720"/>
      </w:pPr>
      <w:r>
        <w:t xml:space="preserve">Interdisciplinary collaboration between the UConn Department of Anthropology and Department of Psychological Sciences to model group coordination. </w:t>
      </w:r>
    </w:p>
    <w:p w14:paraId="43F5C522" w14:textId="4B75A11A" w:rsidR="005D34F3" w:rsidRDefault="006314D5" w:rsidP="005D34F3">
      <w:pPr>
        <w:ind w:left="90"/>
      </w:pPr>
      <w:r w:rsidRPr="006314D5">
        <w:rPr>
          <w:b/>
          <w:bCs/>
        </w:rPr>
        <w:t>Worldview Education –</w:t>
      </w:r>
      <w:r w:rsidRPr="006314D5">
        <w:t xml:space="preserve"> Rice University</w:t>
      </w:r>
      <w:r w:rsidR="005D34F3">
        <w:tab/>
      </w:r>
      <w:r w:rsidR="005D34F3">
        <w:tab/>
      </w:r>
      <w:r w:rsidR="005D34F3">
        <w:tab/>
      </w:r>
      <w:r w:rsidR="005D34F3">
        <w:tab/>
      </w:r>
      <w:r w:rsidR="005D34F3">
        <w:tab/>
      </w:r>
      <w:r w:rsidR="005D34F3">
        <w:tab/>
      </w:r>
      <w:r w:rsidR="005D34F3">
        <w:tab/>
      </w:r>
      <w:r w:rsidR="00333240">
        <w:t xml:space="preserve">    </w:t>
      </w:r>
      <w:r w:rsidR="005D34F3">
        <w:t>2022</w:t>
      </w:r>
    </w:p>
    <w:p w14:paraId="2DB859DE" w14:textId="76AF73AE" w:rsidR="006314D5" w:rsidRPr="006314D5" w:rsidRDefault="006314D5" w:rsidP="00333240">
      <w:pPr>
        <w:spacing w:after="120"/>
        <w:ind w:left="187" w:right="720"/>
      </w:pPr>
      <w:r w:rsidRPr="006314D5">
        <w:t xml:space="preserve">Researched the effects of religious and nonreligious worldviews for the development of K-12 students, especially relating to existential anxiety, feelings of community, and overall well-being. </w:t>
      </w:r>
    </w:p>
    <w:p w14:paraId="557676A3" w14:textId="77777777" w:rsidR="00333240" w:rsidRDefault="00333240" w:rsidP="00333240">
      <w:pPr>
        <w:ind w:left="90"/>
      </w:pPr>
      <w:r w:rsidRPr="006314D5">
        <w:rPr>
          <w:b/>
          <w:bCs/>
        </w:rPr>
        <w:t>Boston Colloquium for the Scientific Study of Religion</w:t>
      </w:r>
      <w:r w:rsidRPr="006314D5">
        <w:t xml:space="preserve"> </w:t>
      </w:r>
      <w:r w:rsidRPr="006314D5">
        <w:rPr>
          <w:b/>
          <w:bCs/>
        </w:rPr>
        <w:t xml:space="preserve">– </w:t>
      </w:r>
      <w:r w:rsidRPr="006314D5">
        <w:t>Boston University</w:t>
      </w:r>
      <w:r>
        <w:t xml:space="preserve"> </w:t>
      </w:r>
      <w:r w:rsidRPr="006314D5">
        <w:t xml:space="preserve">     </w:t>
      </w:r>
      <w:r>
        <w:tab/>
      </w:r>
      <w:r w:rsidRPr="006314D5">
        <w:t xml:space="preserve"> </w:t>
      </w:r>
      <w:r>
        <w:t xml:space="preserve">   </w:t>
      </w:r>
      <w:r w:rsidRPr="006314D5">
        <w:t>202</w:t>
      </w:r>
      <w:r>
        <w:t>1</w:t>
      </w:r>
    </w:p>
    <w:p w14:paraId="3CB239E2" w14:textId="77777777" w:rsidR="00333240" w:rsidRPr="006314D5" w:rsidRDefault="00333240" w:rsidP="00333240">
      <w:pPr>
        <w:spacing w:after="120"/>
        <w:ind w:left="187" w:right="720"/>
      </w:pPr>
      <w:r w:rsidRPr="00333240">
        <w:t>Discussed current themes and debates within the scientific study of religion with leading scholars and researchers in the field, led by Dr. Wesley Wildman.</w:t>
      </w:r>
    </w:p>
    <w:p w14:paraId="37B38C02" w14:textId="3D0B90C5" w:rsidR="006314D5" w:rsidRPr="006314D5" w:rsidRDefault="005D34F3" w:rsidP="005D34F3">
      <w:pPr>
        <w:ind w:left="90"/>
      </w:pPr>
      <w:r>
        <w:rPr>
          <w:b/>
          <w:bCs/>
        </w:rPr>
        <w:t xml:space="preserve">Ethnographic Study of </w:t>
      </w:r>
      <w:r w:rsidR="006314D5" w:rsidRPr="006314D5">
        <w:rPr>
          <w:b/>
          <w:bCs/>
        </w:rPr>
        <w:t xml:space="preserve">Religious Disaffiliation – </w:t>
      </w:r>
      <w:r w:rsidR="006314D5" w:rsidRPr="006314D5">
        <w:t>University of Oklahoma</w:t>
      </w:r>
      <w:r>
        <w:t xml:space="preserve"> </w:t>
      </w:r>
      <w:r>
        <w:tab/>
      </w:r>
      <w:r>
        <w:tab/>
        <w:t xml:space="preserve">    </w:t>
      </w:r>
      <w:r w:rsidR="006314D5" w:rsidRPr="006314D5">
        <w:t>2019</w:t>
      </w:r>
    </w:p>
    <w:p w14:paraId="0E2A3F90" w14:textId="3FA3823F" w:rsidR="006314D5" w:rsidRPr="006314D5" w:rsidRDefault="00333240" w:rsidP="00333240">
      <w:pPr>
        <w:tabs>
          <w:tab w:val="left" w:pos="8640"/>
        </w:tabs>
        <w:spacing w:after="120"/>
        <w:ind w:left="187" w:right="720"/>
      </w:pPr>
      <w:r>
        <w:t xml:space="preserve">Recruited and </w:t>
      </w:r>
      <w:r w:rsidR="006314D5" w:rsidRPr="006314D5">
        <w:t xml:space="preserve">Interviewed 37 undergraduate students </w:t>
      </w:r>
      <w:r>
        <w:t xml:space="preserve">in an ethnographic study of religious decline among college students. </w:t>
      </w:r>
    </w:p>
    <w:p w14:paraId="05D531E9" w14:textId="01388EA1" w:rsidR="006314D5" w:rsidRPr="006314D5" w:rsidRDefault="006314D5" w:rsidP="00333240">
      <w:pPr>
        <w:ind w:left="90"/>
      </w:pPr>
      <w:r w:rsidRPr="006314D5">
        <w:rPr>
          <w:b/>
          <w:bCs/>
        </w:rPr>
        <w:t>Nationalism Case Study: Jammu and Kashmir</w:t>
      </w:r>
      <w:r w:rsidRPr="006314D5">
        <w:t xml:space="preserve"> – University of Oklahoma</w:t>
      </w:r>
      <w:r w:rsidR="00333240">
        <w:tab/>
      </w:r>
      <w:r w:rsidR="00333240">
        <w:tab/>
        <w:t xml:space="preserve">   </w:t>
      </w:r>
      <w:r w:rsidRPr="006314D5">
        <w:t xml:space="preserve"> </w:t>
      </w:r>
      <w:r w:rsidR="00333240">
        <w:t>2018</w:t>
      </w:r>
    </w:p>
    <w:p w14:paraId="15A19317" w14:textId="347611FA" w:rsidR="006314D5" w:rsidRPr="006314D5" w:rsidRDefault="00333240" w:rsidP="00333240">
      <w:pPr>
        <w:spacing w:after="120"/>
        <w:ind w:left="187" w:right="86"/>
      </w:pPr>
      <w:r>
        <w:t>Analysis of social movements and political institutions in Jammu and Kashmir</w:t>
      </w:r>
    </w:p>
    <w:p w14:paraId="7294A4CE" w14:textId="645BEEF2" w:rsidR="006314D5" w:rsidRPr="006314D5" w:rsidRDefault="006314D5" w:rsidP="00333240">
      <w:pPr>
        <w:ind w:left="90"/>
      </w:pPr>
      <w:r w:rsidRPr="006314D5">
        <w:rPr>
          <w:b/>
          <w:bCs/>
        </w:rPr>
        <w:t xml:space="preserve">On-Site Study of Social Integration Challenges – </w:t>
      </w:r>
      <w:r w:rsidRPr="006314D5">
        <w:t xml:space="preserve">Clermont-Ferrand, France                     </w:t>
      </w:r>
      <w:r w:rsidR="00333240">
        <w:t>2018</w:t>
      </w:r>
    </w:p>
    <w:p w14:paraId="435F3282" w14:textId="48366F83" w:rsidR="006314D5" w:rsidRPr="006314D5" w:rsidRDefault="00333240" w:rsidP="00333240">
      <w:pPr>
        <w:spacing w:after="120"/>
        <w:ind w:left="180" w:right="720"/>
      </w:pPr>
      <w:r>
        <w:t>Risk Management and Crisis Prevention Analysis of France’s Social Integration Challenges</w:t>
      </w:r>
    </w:p>
    <w:p w14:paraId="0C5FBE47" w14:textId="5B386599" w:rsidR="006314D5" w:rsidRPr="006314D5" w:rsidRDefault="006314D5" w:rsidP="00333240">
      <w:pPr>
        <w:ind w:left="90"/>
      </w:pPr>
      <w:r w:rsidRPr="006314D5">
        <w:rPr>
          <w:b/>
          <w:bCs/>
        </w:rPr>
        <w:lastRenderedPageBreak/>
        <w:t xml:space="preserve">Renewable Energy Policy Analysis – </w:t>
      </w:r>
      <w:r w:rsidRPr="006314D5">
        <w:t>University of Oklahoma</w:t>
      </w:r>
      <w:r w:rsidR="00333240">
        <w:tab/>
      </w:r>
      <w:r w:rsidR="00333240">
        <w:tab/>
      </w:r>
      <w:r w:rsidR="00333240">
        <w:tab/>
      </w:r>
      <w:r w:rsidR="00333240">
        <w:tab/>
        <w:t xml:space="preserve">   </w:t>
      </w:r>
      <w:r>
        <w:t xml:space="preserve"> </w:t>
      </w:r>
      <w:r w:rsidRPr="006314D5">
        <w:t xml:space="preserve">2018                       </w:t>
      </w:r>
    </w:p>
    <w:p w14:paraId="5C9CB936" w14:textId="2953DEE5" w:rsidR="006314D5" w:rsidRPr="006314D5" w:rsidRDefault="00333240" w:rsidP="00333240">
      <w:pPr>
        <w:ind w:left="180"/>
      </w:pPr>
      <w:r>
        <w:t xml:space="preserve">Analysis of California’s Climate Bill, SB100, Presented via </w:t>
      </w:r>
      <w:hyperlink r:id="rId6" w:history="1">
        <w:r w:rsidRPr="00333240">
          <w:rPr>
            <w:rStyle w:val="Hyperlink"/>
          </w:rPr>
          <w:t>Website</w:t>
        </w:r>
      </w:hyperlink>
    </w:p>
    <w:p w14:paraId="469B7B13" w14:textId="119AAEB7" w:rsidR="006314D5" w:rsidRDefault="006314D5"/>
    <w:p w14:paraId="762D6CCE" w14:textId="67765B2C" w:rsidR="00333240" w:rsidRDefault="00923CE0">
      <w:pPr>
        <w:pBdr>
          <w:bottom w:val="single" w:sz="12" w:space="1" w:color="auto"/>
        </w:pBdr>
        <w:rPr>
          <w:b/>
          <w:bCs/>
        </w:rPr>
      </w:pPr>
      <w:r w:rsidRPr="00923CE0">
        <w:rPr>
          <w:b/>
          <w:bCs/>
        </w:rPr>
        <w:t>SKILLS</w:t>
      </w:r>
      <w:r>
        <w:rPr>
          <w:b/>
          <w:bCs/>
        </w:rPr>
        <w:t xml:space="preserve"> AND SOFTWARES</w:t>
      </w:r>
    </w:p>
    <w:p w14:paraId="7E57D55E" w14:textId="637A30BE" w:rsidR="00923CE0" w:rsidRPr="00923CE0" w:rsidRDefault="00923CE0" w:rsidP="00923CE0">
      <w:pPr>
        <w:ind w:left="90"/>
      </w:pPr>
      <w:r>
        <w:t xml:space="preserve">Python, </w:t>
      </w:r>
      <w:proofErr w:type="spellStart"/>
      <w:r>
        <w:t>Matlab</w:t>
      </w:r>
      <w:proofErr w:type="spellEnd"/>
      <w:r>
        <w:t xml:space="preserve">, Office, </w:t>
      </w:r>
      <w:proofErr w:type="spellStart"/>
      <w:r>
        <w:t>Vensim</w:t>
      </w:r>
      <w:proofErr w:type="spellEnd"/>
      <w:r>
        <w:t xml:space="preserve">, Gephi, WordPress, R, </w:t>
      </w:r>
      <w:proofErr w:type="spellStart"/>
      <w:r>
        <w:t>NetLogo</w:t>
      </w:r>
      <w:proofErr w:type="spellEnd"/>
      <w:r>
        <w:t xml:space="preserve">, Latex, and others. </w:t>
      </w:r>
    </w:p>
    <w:sectPr w:rsidR="00923CE0" w:rsidRPr="00923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2F"/>
    <w:multiLevelType w:val="hybridMultilevel"/>
    <w:tmpl w:val="CB16BF96"/>
    <w:lvl w:ilvl="0" w:tplc="77266892">
      <w:start w:val="1"/>
      <w:numFmt w:val="bullet"/>
      <w:lvlText w:val=""/>
      <w:lvlJc w:val="left"/>
      <w:pPr>
        <w:ind w:left="720" w:hanging="360"/>
      </w:pPr>
      <w:rPr>
        <w:rFonts w:ascii="Symbol" w:hAnsi="Symbol" w:hint="default"/>
      </w:rPr>
    </w:lvl>
    <w:lvl w:ilvl="1" w:tplc="270E8738">
      <w:start w:val="1"/>
      <w:numFmt w:val="bullet"/>
      <w:lvlText w:val="o"/>
      <w:lvlJc w:val="left"/>
      <w:pPr>
        <w:ind w:left="1440" w:hanging="360"/>
      </w:pPr>
      <w:rPr>
        <w:rFonts w:ascii="Courier New" w:hAnsi="Courier New" w:hint="default"/>
      </w:rPr>
    </w:lvl>
    <w:lvl w:ilvl="2" w:tplc="CE50715C">
      <w:start w:val="1"/>
      <w:numFmt w:val="bullet"/>
      <w:lvlText w:val=""/>
      <w:lvlJc w:val="left"/>
      <w:pPr>
        <w:ind w:left="2160" w:hanging="360"/>
      </w:pPr>
      <w:rPr>
        <w:rFonts w:ascii="Wingdings" w:hAnsi="Wingdings" w:hint="default"/>
      </w:rPr>
    </w:lvl>
    <w:lvl w:ilvl="3" w:tplc="731ECEE0">
      <w:start w:val="1"/>
      <w:numFmt w:val="bullet"/>
      <w:lvlText w:val=""/>
      <w:lvlJc w:val="left"/>
      <w:pPr>
        <w:ind w:left="2880" w:hanging="360"/>
      </w:pPr>
      <w:rPr>
        <w:rFonts w:ascii="Symbol" w:hAnsi="Symbol" w:hint="default"/>
      </w:rPr>
    </w:lvl>
    <w:lvl w:ilvl="4" w:tplc="0EDC839C">
      <w:start w:val="1"/>
      <w:numFmt w:val="bullet"/>
      <w:lvlText w:val="o"/>
      <w:lvlJc w:val="left"/>
      <w:pPr>
        <w:ind w:left="3600" w:hanging="360"/>
      </w:pPr>
      <w:rPr>
        <w:rFonts w:ascii="Courier New" w:hAnsi="Courier New" w:hint="default"/>
      </w:rPr>
    </w:lvl>
    <w:lvl w:ilvl="5" w:tplc="7F461242">
      <w:start w:val="1"/>
      <w:numFmt w:val="bullet"/>
      <w:lvlText w:val=""/>
      <w:lvlJc w:val="left"/>
      <w:pPr>
        <w:ind w:left="4320" w:hanging="360"/>
      </w:pPr>
      <w:rPr>
        <w:rFonts w:ascii="Wingdings" w:hAnsi="Wingdings" w:hint="default"/>
      </w:rPr>
    </w:lvl>
    <w:lvl w:ilvl="6" w:tplc="D8B43318">
      <w:start w:val="1"/>
      <w:numFmt w:val="bullet"/>
      <w:lvlText w:val=""/>
      <w:lvlJc w:val="left"/>
      <w:pPr>
        <w:ind w:left="5040" w:hanging="360"/>
      </w:pPr>
      <w:rPr>
        <w:rFonts w:ascii="Symbol" w:hAnsi="Symbol" w:hint="default"/>
      </w:rPr>
    </w:lvl>
    <w:lvl w:ilvl="7" w:tplc="9C3C5A24">
      <w:start w:val="1"/>
      <w:numFmt w:val="bullet"/>
      <w:lvlText w:val="o"/>
      <w:lvlJc w:val="left"/>
      <w:pPr>
        <w:ind w:left="5760" w:hanging="360"/>
      </w:pPr>
      <w:rPr>
        <w:rFonts w:ascii="Courier New" w:hAnsi="Courier New" w:hint="default"/>
      </w:rPr>
    </w:lvl>
    <w:lvl w:ilvl="8" w:tplc="975E9432">
      <w:start w:val="1"/>
      <w:numFmt w:val="bullet"/>
      <w:lvlText w:val=""/>
      <w:lvlJc w:val="left"/>
      <w:pPr>
        <w:ind w:left="6480" w:hanging="360"/>
      </w:pPr>
      <w:rPr>
        <w:rFonts w:ascii="Wingdings" w:hAnsi="Wingdings" w:hint="default"/>
      </w:rPr>
    </w:lvl>
  </w:abstractNum>
  <w:abstractNum w:abstractNumId="1" w15:restartNumberingAfterBreak="0">
    <w:nsid w:val="1AB95230"/>
    <w:multiLevelType w:val="hybridMultilevel"/>
    <w:tmpl w:val="688E7266"/>
    <w:lvl w:ilvl="0" w:tplc="4C40A3D8">
      <w:start w:val="1"/>
      <w:numFmt w:val="bullet"/>
      <w:lvlText w:val=""/>
      <w:lvlJc w:val="left"/>
      <w:pPr>
        <w:ind w:left="720" w:hanging="360"/>
      </w:pPr>
      <w:rPr>
        <w:rFonts w:ascii="Symbol" w:hAnsi="Symbol" w:hint="default"/>
      </w:rPr>
    </w:lvl>
    <w:lvl w:ilvl="1" w:tplc="FD3A6736">
      <w:start w:val="1"/>
      <w:numFmt w:val="bullet"/>
      <w:lvlText w:val="o"/>
      <w:lvlJc w:val="left"/>
      <w:pPr>
        <w:ind w:left="1440" w:hanging="360"/>
      </w:pPr>
      <w:rPr>
        <w:rFonts w:ascii="Courier New" w:hAnsi="Courier New" w:hint="default"/>
      </w:rPr>
    </w:lvl>
    <w:lvl w:ilvl="2" w:tplc="D878F4FA">
      <w:start w:val="1"/>
      <w:numFmt w:val="bullet"/>
      <w:lvlText w:val=""/>
      <w:lvlJc w:val="left"/>
      <w:pPr>
        <w:ind w:left="2160" w:hanging="360"/>
      </w:pPr>
      <w:rPr>
        <w:rFonts w:ascii="Wingdings" w:hAnsi="Wingdings" w:hint="default"/>
      </w:rPr>
    </w:lvl>
    <w:lvl w:ilvl="3" w:tplc="D532A0FE">
      <w:start w:val="1"/>
      <w:numFmt w:val="bullet"/>
      <w:lvlText w:val=""/>
      <w:lvlJc w:val="left"/>
      <w:pPr>
        <w:ind w:left="2880" w:hanging="360"/>
      </w:pPr>
      <w:rPr>
        <w:rFonts w:ascii="Symbol" w:hAnsi="Symbol" w:hint="default"/>
      </w:rPr>
    </w:lvl>
    <w:lvl w:ilvl="4" w:tplc="97B6D02C">
      <w:start w:val="1"/>
      <w:numFmt w:val="bullet"/>
      <w:lvlText w:val="o"/>
      <w:lvlJc w:val="left"/>
      <w:pPr>
        <w:ind w:left="3600" w:hanging="360"/>
      </w:pPr>
      <w:rPr>
        <w:rFonts w:ascii="Courier New" w:hAnsi="Courier New" w:hint="default"/>
      </w:rPr>
    </w:lvl>
    <w:lvl w:ilvl="5" w:tplc="C62408BA">
      <w:start w:val="1"/>
      <w:numFmt w:val="bullet"/>
      <w:lvlText w:val=""/>
      <w:lvlJc w:val="left"/>
      <w:pPr>
        <w:ind w:left="4320" w:hanging="360"/>
      </w:pPr>
      <w:rPr>
        <w:rFonts w:ascii="Wingdings" w:hAnsi="Wingdings" w:hint="default"/>
      </w:rPr>
    </w:lvl>
    <w:lvl w:ilvl="6" w:tplc="04581C4A">
      <w:start w:val="1"/>
      <w:numFmt w:val="bullet"/>
      <w:lvlText w:val=""/>
      <w:lvlJc w:val="left"/>
      <w:pPr>
        <w:ind w:left="5040" w:hanging="360"/>
      </w:pPr>
      <w:rPr>
        <w:rFonts w:ascii="Symbol" w:hAnsi="Symbol" w:hint="default"/>
      </w:rPr>
    </w:lvl>
    <w:lvl w:ilvl="7" w:tplc="B260B8C4">
      <w:start w:val="1"/>
      <w:numFmt w:val="bullet"/>
      <w:lvlText w:val="o"/>
      <w:lvlJc w:val="left"/>
      <w:pPr>
        <w:ind w:left="5760" w:hanging="360"/>
      </w:pPr>
      <w:rPr>
        <w:rFonts w:ascii="Courier New" w:hAnsi="Courier New" w:hint="default"/>
      </w:rPr>
    </w:lvl>
    <w:lvl w:ilvl="8" w:tplc="CE72A58E">
      <w:start w:val="1"/>
      <w:numFmt w:val="bullet"/>
      <w:lvlText w:val=""/>
      <w:lvlJc w:val="left"/>
      <w:pPr>
        <w:ind w:left="6480" w:hanging="360"/>
      </w:pPr>
      <w:rPr>
        <w:rFonts w:ascii="Wingdings" w:hAnsi="Wingdings" w:hint="default"/>
      </w:rPr>
    </w:lvl>
  </w:abstractNum>
  <w:abstractNum w:abstractNumId="2" w15:restartNumberingAfterBreak="0">
    <w:nsid w:val="24BE5900"/>
    <w:multiLevelType w:val="hybridMultilevel"/>
    <w:tmpl w:val="2F16BB0A"/>
    <w:lvl w:ilvl="0" w:tplc="0A1E8A9E">
      <w:start w:val="1"/>
      <w:numFmt w:val="bullet"/>
      <w:lvlText w:val=""/>
      <w:lvlJc w:val="left"/>
      <w:pPr>
        <w:ind w:left="720" w:hanging="360"/>
      </w:pPr>
      <w:rPr>
        <w:rFonts w:ascii="Symbol" w:hAnsi="Symbol" w:hint="default"/>
      </w:rPr>
    </w:lvl>
    <w:lvl w:ilvl="1" w:tplc="6BF29E9C">
      <w:start w:val="1"/>
      <w:numFmt w:val="bullet"/>
      <w:lvlText w:val="o"/>
      <w:lvlJc w:val="left"/>
      <w:pPr>
        <w:ind w:left="1440" w:hanging="360"/>
      </w:pPr>
      <w:rPr>
        <w:rFonts w:ascii="Courier New" w:hAnsi="Courier New" w:hint="default"/>
      </w:rPr>
    </w:lvl>
    <w:lvl w:ilvl="2" w:tplc="4552CF60">
      <w:start w:val="1"/>
      <w:numFmt w:val="bullet"/>
      <w:lvlText w:val=""/>
      <w:lvlJc w:val="left"/>
      <w:pPr>
        <w:ind w:left="2160" w:hanging="360"/>
      </w:pPr>
      <w:rPr>
        <w:rFonts w:ascii="Wingdings" w:hAnsi="Wingdings" w:hint="default"/>
      </w:rPr>
    </w:lvl>
    <w:lvl w:ilvl="3" w:tplc="2B140B10">
      <w:start w:val="1"/>
      <w:numFmt w:val="bullet"/>
      <w:lvlText w:val=""/>
      <w:lvlJc w:val="left"/>
      <w:pPr>
        <w:ind w:left="2880" w:hanging="360"/>
      </w:pPr>
      <w:rPr>
        <w:rFonts w:ascii="Symbol" w:hAnsi="Symbol" w:hint="default"/>
      </w:rPr>
    </w:lvl>
    <w:lvl w:ilvl="4" w:tplc="AB846D4E">
      <w:start w:val="1"/>
      <w:numFmt w:val="bullet"/>
      <w:lvlText w:val="o"/>
      <w:lvlJc w:val="left"/>
      <w:pPr>
        <w:ind w:left="3600" w:hanging="360"/>
      </w:pPr>
      <w:rPr>
        <w:rFonts w:ascii="Courier New" w:hAnsi="Courier New" w:hint="default"/>
      </w:rPr>
    </w:lvl>
    <w:lvl w:ilvl="5" w:tplc="DAEAE30E">
      <w:start w:val="1"/>
      <w:numFmt w:val="bullet"/>
      <w:lvlText w:val=""/>
      <w:lvlJc w:val="left"/>
      <w:pPr>
        <w:ind w:left="4320" w:hanging="360"/>
      </w:pPr>
      <w:rPr>
        <w:rFonts w:ascii="Wingdings" w:hAnsi="Wingdings" w:hint="default"/>
      </w:rPr>
    </w:lvl>
    <w:lvl w:ilvl="6" w:tplc="338865EC">
      <w:start w:val="1"/>
      <w:numFmt w:val="bullet"/>
      <w:lvlText w:val=""/>
      <w:lvlJc w:val="left"/>
      <w:pPr>
        <w:ind w:left="5040" w:hanging="360"/>
      </w:pPr>
      <w:rPr>
        <w:rFonts w:ascii="Symbol" w:hAnsi="Symbol" w:hint="default"/>
      </w:rPr>
    </w:lvl>
    <w:lvl w:ilvl="7" w:tplc="695E9524">
      <w:start w:val="1"/>
      <w:numFmt w:val="bullet"/>
      <w:lvlText w:val="o"/>
      <w:lvlJc w:val="left"/>
      <w:pPr>
        <w:ind w:left="5760" w:hanging="360"/>
      </w:pPr>
      <w:rPr>
        <w:rFonts w:ascii="Courier New" w:hAnsi="Courier New" w:hint="default"/>
      </w:rPr>
    </w:lvl>
    <w:lvl w:ilvl="8" w:tplc="F0101692">
      <w:start w:val="1"/>
      <w:numFmt w:val="bullet"/>
      <w:lvlText w:val=""/>
      <w:lvlJc w:val="left"/>
      <w:pPr>
        <w:ind w:left="6480" w:hanging="360"/>
      </w:pPr>
      <w:rPr>
        <w:rFonts w:ascii="Wingdings" w:hAnsi="Wingdings" w:hint="default"/>
      </w:rPr>
    </w:lvl>
  </w:abstractNum>
  <w:abstractNum w:abstractNumId="3" w15:restartNumberingAfterBreak="0">
    <w:nsid w:val="2B593189"/>
    <w:multiLevelType w:val="hybridMultilevel"/>
    <w:tmpl w:val="22187CE0"/>
    <w:lvl w:ilvl="0" w:tplc="FC308A28">
      <w:start w:val="1"/>
      <w:numFmt w:val="bullet"/>
      <w:lvlText w:val=""/>
      <w:lvlJc w:val="left"/>
      <w:pPr>
        <w:ind w:left="720" w:hanging="360"/>
      </w:pPr>
      <w:rPr>
        <w:rFonts w:ascii="Symbol" w:hAnsi="Symbol" w:hint="default"/>
      </w:rPr>
    </w:lvl>
    <w:lvl w:ilvl="1" w:tplc="9E968C06">
      <w:start w:val="1"/>
      <w:numFmt w:val="bullet"/>
      <w:lvlText w:val="o"/>
      <w:lvlJc w:val="left"/>
      <w:pPr>
        <w:ind w:left="1440" w:hanging="360"/>
      </w:pPr>
      <w:rPr>
        <w:rFonts w:ascii="Courier New" w:hAnsi="Courier New" w:hint="default"/>
      </w:rPr>
    </w:lvl>
    <w:lvl w:ilvl="2" w:tplc="492A2B64">
      <w:start w:val="1"/>
      <w:numFmt w:val="bullet"/>
      <w:lvlText w:val=""/>
      <w:lvlJc w:val="left"/>
      <w:pPr>
        <w:ind w:left="2160" w:hanging="360"/>
      </w:pPr>
      <w:rPr>
        <w:rFonts w:ascii="Wingdings" w:hAnsi="Wingdings" w:hint="default"/>
      </w:rPr>
    </w:lvl>
    <w:lvl w:ilvl="3" w:tplc="0ED20898">
      <w:start w:val="1"/>
      <w:numFmt w:val="bullet"/>
      <w:lvlText w:val=""/>
      <w:lvlJc w:val="left"/>
      <w:pPr>
        <w:ind w:left="2880" w:hanging="360"/>
      </w:pPr>
      <w:rPr>
        <w:rFonts w:ascii="Symbol" w:hAnsi="Symbol" w:hint="default"/>
      </w:rPr>
    </w:lvl>
    <w:lvl w:ilvl="4" w:tplc="F538305A">
      <w:start w:val="1"/>
      <w:numFmt w:val="bullet"/>
      <w:lvlText w:val="o"/>
      <w:lvlJc w:val="left"/>
      <w:pPr>
        <w:ind w:left="3600" w:hanging="360"/>
      </w:pPr>
      <w:rPr>
        <w:rFonts w:ascii="Courier New" w:hAnsi="Courier New" w:hint="default"/>
      </w:rPr>
    </w:lvl>
    <w:lvl w:ilvl="5" w:tplc="51CC587C">
      <w:start w:val="1"/>
      <w:numFmt w:val="bullet"/>
      <w:lvlText w:val=""/>
      <w:lvlJc w:val="left"/>
      <w:pPr>
        <w:ind w:left="4320" w:hanging="360"/>
      </w:pPr>
      <w:rPr>
        <w:rFonts w:ascii="Wingdings" w:hAnsi="Wingdings" w:hint="default"/>
      </w:rPr>
    </w:lvl>
    <w:lvl w:ilvl="6" w:tplc="FB42C456">
      <w:start w:val="1"/>
      <w:numFmt w:val="bullet"/>
      <w:lvlText w:val=""/>
      <w:lvlJc w:val="left"/>
      <w:pPr>
        <w:ind w:left="5040" w:hanging="360"/>
      </w:pPr>
      <w:rPr>
        <w:rFonts w:ascii="Symbol" w:hAnsi="Symbol" w:hint="default"/>
      </w:rPr>
    </w:lvl>
    <w:lvl w:ilvl="7" w:tplc="996C33BE">
      <w:start w:val="1"/>
      <w:numFmt w:val="bullet"/>
      <w:lvlText w:val="o"/>
      <w:lvlJc w:val="left"/>
      <w:pPr>
        <w:ind w:left="5760" w:hanging="360"/>
      </w:pPr>
      <w:rPr>
        <w:rFonts w:ascii="Courier New" w:hAnsi="Courier New" w:hint="default"/>
      </w:rPr>
    </w:lvl>
    <w:lvl w:ilvl="8" w:tplc="628CFAE6">
      <w:start w:val="1"/>
      <w:numFmt w:val="bullet"/>
      <w:lvlText w:val=""/>
      <w:lvlJc w:val="left"/>
      <w:pPr>
        <w:ind w:left="6480" w:hanging="360"/>
      </w:pPr>
      <w:rPr>
        <w:rFonts w:ascii="Wingdings" w:hAnsi="Wingdings" w:hint="default"/>
      </w:rPr>
    </w:lvl>
  </w:abstractNum>
  <w:abstractNum w:abstractNumId="4" w15:restartNumberingAfterBreak="0">
    <w:nsid w:val="33184BE5"/>
    <w:multiLevelType w:val="hybridMultilevel"/>
    <w:tmpl w:val="A65228B4"/>
    <w:lvl w:ilvl="0" w:tplc="D5A22A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EA5743"/>
    <w:multiLevelType w:val="hybridMultilevel"/>
    <w:tmpl w:val="DC424D78"/>
    <w:lvl w:ilvl="0" w:tplc="57048510">
      <w:start w:val="1"/>
      <w:numFmt w:val="bullet"/>
      <w:lvlText w:val=""/>
      <w:lvlJc w:val="left"/>
      <w:pPr>
        <w:ind w:left="720" w:hanging="360"/>
      </w:pPr>
      <w:rPr>
        <w:rFonts w:ascii="Symbol" w:hAnsi="Symbol" w:hint="default"/>
      </w:rPr>
    </w:lvl>
    <w:lvl w:ilvl="1" w:tplc="5BC612EE">
      <w:start w:val="1"/>
      <w:numFmt w:val="bullet"/>
      <w:lvlText w:val="o"/>
      <w:lvlJc w:val="left"/>
      <w:pPr>
        <w:ind w:left="1440" w:hanging="360"/>
      </w:pPr>
      <w:rPr>
        <w:rFonts w:ascii="Courier New" w:hAnsi="Courier New" w:hint="default"/>
      </w:rPr>
    </w:lvl>
    <w:lvl w:ilvl="2" w:tplc="A2503E44">
      <w:start w:val="1"/>
      <w:numFmt w:val="bullet"/>
      <w:lvlText w:val=""/>
      <w:lvlJc w:val="left"/>
      <w:pPr>
        <w:ind w:left="2160" w:hanging="360"/>
      </w:pPr>
      <w:rPr>
        <w:rFonts w:ascii="Wingdings" w:hAnsi="Wingdings" w:hint="default"/>
      </w:rPr>
    </w:lvl>
    <w:lvl w:ilvl="3" w:tplc="0442A75E">
      <w:start w:val="1"/>
      <w:numFmt w:val="bullet"/>
      <w:lvlText w:val=""/>
      <w:lvlJc w:val="left"/>
      <w:pPr>
        <w:ind w:left="2880" w:hanging="360"/>
      </w:pPr>
      <w:rPr>
        <w:rFonts w:ascii="Symbol" w:hAnsi="Symbol" w:hint="default"/>
      </w:rPr>
    </w:lvl>
    <w:lvl w:ilvl="4" w:tplc="38EAE90C">
      <w:start w:val="1"/>
      <w:numFmt w:val="bullet"/>
      <w:lvlText w:val="o"/>
      <w:lvlJc w:val="left"/>
      <w:pPr>
        <w:ind w:left="3600" w:hanging="360"/>
      </w:pPr>
      <w:rPr>
        <w:rFonts w:ascii="Courier New" w:hAnsi="Courier New" w:hint="default"/>
      </w:rPr>
    </w:lvl>
    <w:lvl w:ilvl="5" w:tplc="F7EA60B8">
      <w:start w:val="1"/>
      <w:numFmt w:val="bullet"/>
      <w:lvlText w:val=""/>
      <w:lvlJc w:val="left"/>
      <w:pPr>
        <w:ind w:left="4320" w:hanging="360"/>
      </w:pPr>
      <w:rPr>
        <w:rFonts w:ascii="Wingdings" w:hAnsi="Wingdings" w:hint="default"/>
      </w:rPr>
    </w:lvl>
    <w:lvl w:ilvl="6" w:tplc="FA3E9DE2">
      <w:start w:val="1"/>
      <w:numFmt w:val="bullet"/>
      <w:lvlText w:val=""/>
      <w:lvlJc w:val="left"/>
      <w:pPr>
        <w:ind w:left="5040" w:hanging="360"/>
      </w:pPr>
      <w:rPr>
        <w:rFonts w:ascii="Symbol" w:hAnsi="Symbol" w:hint="default"/>
      </w:rPr>
    </w:lvl>
    <w:lvl w:ilvl="7" w:tplc="53DEEE24">
      <w:start w:val="1"/>
      <w:numFmt w:val="bullet"/>
      <w:lvlText w:val="o"/>
      <w:lvlJc w:val="left"/>
      <w:pPr>
        <w:ind w:left="5760" w:hanging="360"/>
      </w:pPr>
      <w:rPr>
        <w:rFonts w:ascii="Courier New" w:hAnsi="Courier New" w:hint="default"/>
      </w:rPr>
    </w:lvl>
    <w:lvl w:ilvl="8" w:tplc="65F6EE88">
      <w:start w:val="1"/>
      <w:numFmt w:val="bullet"/>
      <w:lvlText w:val=""/>
      <w:lvlJc w:val="left"/>
      <w:pPr>
        <w:ind w:left="6480" w:hanging="360"/>
      </w:pPr>
      <w:rPr>
        <w:rFonts w:ascii="Wingdings" w:hAnsi="Wingdings" w:hint="default"/>
      </w:rPr>
    </w:lvl>
  </w:abstractNum>
  <w:abstractNum w:abstractNumId="6" w15:restartNumberingAfterBreak="0">
    <w:nsid w:val="574A0C99"/>
    <w:multiLevelType w:val="hybridMultilevel"/>
    <w:tmpl w:val="C2303ED8"/>
    <w:lvl w:ilvl="0" w:tplc="EC062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15760"/>
    <w:multiLevelType w:val="hybridMultilevel"/>
    <w:tmpl w:val="3A9AB97E"/>
    <w:lvl w:ilvl="0" w:tplc="4C40A3D8">
      <w:start w:val="1"/>
      <w:numFmt w:val="bullet"/>
      <w:lvlText w:val=""/>
      <w:lvlJc w:val="left"/>
      <w:pPr>
        <w:ind w:left="720" w:hanging="360"/>
      </w:pPr>
      <w:rPr>
        <w:rFonts w:ascii="Symbol" w:hAnsi="Symbol" w:hint="default"/>
      </w:rPr>
    </w:lvl>
    <w:lvl w:ilvl="1" w:tplc="1E5E64BE">
      <w:start w:val="1"/>
      <w:numFmt w:val="bullet"/>
      <w:lvlText w:val="o"/>
      <w:lvlJc w:val="left"/>
      <w:pPr>
        <w:ind w:left="1440" w:hanging="360"/>
      </w:pPr>
      <w:rPr>
        <w:rFonts w:ascii="Courier New" w:hAnsi="Courier New" w:hint="default"/>
      </w:rPr>
    </w:lvl>
    <w:lvl w:ilvl="2" w:tplc="6CD0F42A">
      <w:start w:val="1"/>
      <w:numFmt w:val="bullet"/>
      <w:lvlText w:val=""/>
      <w:lvlJc w:val="left"/>
      <w:pPr>
        <w:ind w:left="2160" w:hanging="360"/>
      </w:pPr>
      <w:rPr>
        <w:rFonts w:ascii="Wingdings" w:hAnsi="Wingdings" w:hint="default"/>
      </w:rPr>
    </w:lvl>
    <w:lvl w:ilvl="3" w:tplc="742A0E74">
      <w:start w:val="1"/>
      <w:numFmt w:val="bullet"/>
      <w:lvlText w:val=""/>
      <w:lvlJc w:val="left"/>
      <w:pPr>
        <w:ind w:left="2880" w:hanging="360"/>
      </w:pPr>
      <w:rPr>
        <w:rFonts w:ascii="Symbol" w:hAnsi="Symbol" w:hint="default"/>
      </w:rPr>
    </w:lvl>
    <w:lvl w:ilvl="4" w:tplc="D548B924">
      <w:start w:val="1"/>
      <w:numFmt w:val="bullet"/>
      <w:lvlText w:val="o"/>
      <w:lvlJc w:val="left"/>
      <w:pPr>
        <w:ind w:left="3600" w:hanging="360"/>
      </w:pPr>
      <w:rPr>
        <w:rFonts w:ascii="Courier New" w:hAnsi="Courier New" w:hint="default"/>
      </w:rPr>
    </w:lvl>
    <w:lvl w:ilvl="5" w:tplc="1A00CCFC">
      <w:start w:val="1"/>
      <w:numFmt w:val="bullet"/>
      <w:lvlText w:val=""/>
      <w:lvlJc w:val="left"/>
      <w:pPr>
        <w:ind w:left="4320" w:hanging="360"/>
      </w:pPr>
      <w:rPr>
        <w:rFonts w:ascii="Wingdings" w:hAnsi="Wingdings" w:hint="default"/>
      </w:rPr>
    </w:lvl>
    <w:lvl w:ilvl="6" w:tplc="9A3C8270">
      <w:start w:val="1"/>
      <w:numFmt w:val="bullet"/>
      <w:lvlText w:val=""/>
      <w:lvlJc w:val="left"/>
      <w:pPr>
        <w:ind w:left="5040" w:hanging="360"/>
      </w:pPr>
      <w:rPr>
        <w:rFonts w:ascii="Symbol" w:hAnsi="Symbol" w:hint="default"/>
      </w:rPr>
    </w:lvl>
    <w:lvl w:ilvl="7" w:tplc="9BB84F66">
      <w:start w:val="1"/>
      <w:numFmt w:val="bullet"/>
      <w:lvlText w:val="o"/>
      <w:lvlJc w:val="left"/>
      <w:pPr>
        <w:ind w:left="5760" w:hanging="360"/>
      </w:pPr>
      <w:rPr>
        <w:rFonts w:ascii="Courier New" w:hAnsi="Courier New" w:hint="default"/>
      </w:rPr>
    </w:lvl>
    <w:lvl w:ilvl="8" w:tplc="5592544E">
      <w:start w:val="1"/>
      <w:numFmt w:val="bullet"/>
      <w:lvlText w:val=""/>
      <w:lvlJc w:val="left"/>
      <w:pPr>
        <w:ind w:left="6480" w:hanging="360"/>
      </w:pPr>
      <w:rPr>
        <w:rFonts w:ascii="Wingdings" w:hAnsi="Wingdings" w:hint="default"/>
      </w:rPr>
    </w:lvl>
  </w:abstractNum>
  <w:abstractNum w:abstractNumId="8" w15:restartNumberingAfterBreak="0">
    <w:nsid w:val="5FAA50E5"/>
    <w:multiLevelType w:val="hybridMultilevel"/>
    <w:tmpl w:val="3B8A8F5C"/>
    <w:lvl w:ilvl="0" w:tplc="68DAE7E4">
      <w:start w:val="1"/>
      <w:numFmt w:val="bullet"/>
      <w:lvlText w:val=""/>
      <w:lvlJc w:val="left"/>
      <w:pPr>
        <w:ind w:left="1080" w:hanging="360"/>
      </w:pPr>
      <w:rPr>
        <w:rFonts w:ascii="Symbol" w:hAnsi="Symbol" w:hint="default"/>
      </w:rPr>
    </w:lvl>
    <w:lvl w:ilvl="1" w:tplc="C1462A90">
      <w:start w:val="1"/>
      <w:numFmt w:val="bullet"/>
      <w:lvlText w:val="o"/>
      <w:lvlJc w:val="left"/>
      <w:pPr>
        <w:ind w:left="1800" w:hanging="360"/>
      </w:pPr>
      <w:rPr>
        <w:rFonts w:ascii="Courier New" w:hAnsi="Courier New" w:hint="default"/>
      </w:rPr>
    </w:lvl>
    <w:lvl w:ilvl="2" w:tplc="63BA4868">
      <w:start w:val="1"/>
      <w:numFmt w:val="bullet"/>
      <w:lvlText w:val=""/>
      <w:lvlJc w:val="left"/>
      <w:pPr>
        <w:ind w:left="2520" w:hanging="360"/>
      </w:pPr>
      <w:rPr>
        <w:rFonts w:ascii="Wingdings" w:hAnsi="Wingdings" w:hint="default"/>
      </w:rPr>
    </w:lvl>
    <w:lvl w:ilvl="3" w:tplc="2750975E">
      <w:start w:val="1"/>
      <w:numFmt w:val="bullet"/>
      <w:lvlText w:val=""/>
      <w:lvlJc w:val="left"/>
      <w:pPr>
        <w:ind w:left="3240" w:hanging="360"/>
      </w:pPr>
      <w:rPr>
        <w:rFonts w:ascii="Symbol" w:hAnsi="Symbol" w:hint="default"/>
      </w:rPr>
    </w:lvl>
    <w:lvl w:ilvl="4" w:tplc="71F42F64">
      <w:start w:val="1"/>
      <w:numFmt w:val="bullet"/>
      <w:lvlText w:val="o"/>
      <w:lvlJc w:val="left"/>
      <w:pPr>
        <w:ind w:left="3960" w:hanging="360"/>
      </w:pPr>
      <w:rPr>
        <w:rFonts w:ascii="Courier New" w:hAnsi="Courier New" w:hint="default"/>
      </w:rPr>
    </w:lvl>
    <w:lvl w:ilvl="5" w:tplc="5576E0E6">
      <w:start w:val="1"/>
      <w:numFmt w:val="bullet"/>
      <w:lvlText w:val=""/>
      <w:lvlJc w:val="left"/>
      <w:pPr>
        <w:ind w:left="4680" w:hanging="360"/>
      </w:pPr>
      <w:rPr>
        <w:rFonts w:ascii="Wingdings" w:hAnsi="Wingdings" w:hint="default"/>
      </w:rPr>
    </w:lvl>
    <w:lvl w:ilvl="6" w:tplc="8B70B96E">
      <w:start w:val="1"/>
      <w:numFmt w:val="bullet"/>
      <w:lvlText w:val=""/>
      <w:lvlJc w:val="left"/>
      <w:pPr>
        <w:ind w:left="5400" w:hanging="360"/>
      </w:pPr>
      <w:rPr>
        <w:rFonts w:ascii="Symbol" w:hAnsi="Symbol" w:hint="default"/>
      </w:rPr>
    </w:lvl>
    <w:lvl w:ilvl="7" w:tplc="29F88720">
      <w:start w:val="1"/>
      <w:numFmt w:val="bullet"/>
      <w:lvlText w:val="o"/>
      <w:lvlJc w:val="left"/>
      <w:pPr>
        <w:ind w:left="6120" w:hanging="360"/>
      </w:pPr>
      <w:rPr>
        <w:rFonts w:ascii="Courier New" w:hAnsi="Courier New" w:hint="default"/>
      </w:rPr>
    </w:lvl>
    <w:lvl w:ilvl="8" w:tplc="72D03670">
      <w:start w:val="1"/>
      <w:numFmt w:val="bullet"/>
      <w:lvlText w:val=""/>
      <w:lvlJc w:val="left"/>
      <w:pPr>
        <w:ind w:left="6840" w:hanging="360"/>
      </w:pPr>
      <w:rPr>
        <w:rFonts w:ascii="Wingdings" w:hAnsi="Wingdings" w:hint="default"/>
      </w:rPr>
    </w:lvl>
  </w:abstractNum>
  <w:abstractNum w:abstractNumId="9" w15:restartNumberingAfterBreak="0">
    <w:nsid w:val="6A62781A"/>
    <w:multiLevelType w:val="hybridMultilevel"/>
    <w:tmpl w:val="BF84CD46"/>
    <w:lvl w:ilvl="0" w:tplc="B08A2CEC">
      <w:start w:val="1"/>
      <w:numFmt w:val="bullet"/>
      <w:lvlText w:val=""/>
      <w:lvlJc w:val="left"/>
      <w:pPr>
        <w:ind w:left="720" w:hanging="360"/>
      </w:pPr>
      <w:rPr>
        <w:rFonts w:ascii="Symbol" w:hAnsi="Symbol" w:hint="default"/>
      </w:rPr>
    </w:lvl>
    <w:lvl w:ilvl="1" w:tplc="E4366BD2">
      <w:start w:val="1"/>
      <w:numFmt w:val="bullet"/>
      <w:lvlText w:val="o"/>
      <w:lvlJc w:val="left"/>
      <w:pPr>
        <w:ind w:left="1440" w:hanging="360"/>
      </w:pPr>
      <w:rPr>
        <w:rFonts w:ascii="Courier New" w:hAnsi="Courier New" w:hint="default"/>
      </w:rPr>
    </w:lvl>
    <w:lvl w:ilvl="2" w:tplc="B93A6D98">
      <w:start w:val="1"/>
      <w:numFmt w:val="bullet"/>
      <w:lvlText w:val=""/>
      <w:lvlJc w:val="left"/>
      <w:pPr>
        <w:ind w:left="2160" w:hanging="360"/>
      </w:pPr>
      <w:rPr>
        <w:rFonts w:ascii="Wingdings" w:hAnsi="Wingdings" w:hint="default"/>
      </w:rPr>
    </w:lvl>
    <w:lvl w:ilvl="3" w:tplc="F404FE2A">
      <w:start w:val="1"/>
      <w:numFmt w:val="bullet"/>
      <w:lvlText w:val=""/>
      <w:lvlJc w:val="left"/>
      <w:pPr>
        <w:ind w:left="2880" w:hanging="360"/>
      </w:pPr>
      <w:rPr>
        <w:rFonts w:ascii="Symbol" w:hAnsi="Symbol" w:hint="default"/>
      </w:rPr>
    </w:lvl>
    <w:lvl w:ilvl="4" w:tplc="317264A6">
      <w:start w:val="1"/>
      <w:numFmt w:val="bullet"/>
      <w:lvlText w:val="o"/>
      <w:lvlJc w:val="left"/>
      <w:pPr>
        <w:ind w:left="3600" w:hanging="360"/>
      </w:pPr>
      <w:rPr>
        <w:rFonts w:ascii="Courier New" w:hAnsi="Courier New" w:hint="default"/>
      </w:rPr>
    </w:lvl>
    <w:lvl w:ilvl="5" w:tplc="BF90705E">
      <w:start w:val="1"/>
      <w:numFmt w:val="bullet"/>
      <w:lvlText w:val=""/>
      <w:lvlJc w:val="left"/>
      <w:pPr>
        <w:ind w:left="4320" w:hanging="360"/>
      </w:pPr>
      <w:rPr>
        <w:rFonts w:ascii="Wingdings" w:hAnsi="Wingdings" w:hint="default"/>
      </w:rPr>
    </w:lvl>
    <w:lvl w:ilvl="6" w:tplc="6652E9B4">
      <w:start w:val="1"/>
      <w:numFmt w:val="bullet"/>
      <w:lvlText w:val=""/>
      <w:lvlJc w:val="left"/>
      <w:pPr>
        <w:ind w:left="5040" w:hanging="360"/>
      </w:pPr>
      <w:rPr>
        <w:rFonts w:ascii="Symbol" w:hAnsi="Symbol" w:hint="default"/>
      </w:rPr>
    </w:lvl>
    <w:lvl w:ilvl="7" w:tplc="27A8A89A">
      <w:start w:val="1"/>
      <w:numFmt w:val="bullet"/>
      <w:lvlText w:val="o"/>
      <w:lvlJc w:val="left"/>
      <w:pPr>
        <w:ind w:left="5760" w:hanging="360"/>
      </w:pPr>
      <w:rPr>
        <w:rFonts w:ascii="Courier New" w:hAnsi="Courier New" w:hint="default"/>
      </w:rPr>
    </w:lvl>
    <w:lvl w:ilvl="8" w:tplc="98D6E744">
      <w:start w:val="1"/>
      <w:numFmt w:val="bullet"/>
      <w:lvlText w:val=""/>
      <w:lvlJc w:val="left"/>
      <w:pPr>
        <w:ind w:left="6480" w:hanging="360"/>
      </w:pPr>
      <w:rPr>
        <w:rFonts w:ascii="Wingdings" w:hAnsi="Wingdings" w:hint="default"/>
      </w:rPr>
    </w:lvl>
  </w:abstractNum>
  <w:num w:numId="1" w16cid:durableId="58359711">
    <w:abstractNumId w:val="1"/>
  </w:num>
  <w:num w:numId="2" w16cid:durableId="1460301727">
    <w:abstractNumId w:val="8"/>
  </w:num>
  <w:num w:numId="3" w16cid:durableId="1935697978">
    <w:abstractNumId w:val="9"/>
  </w:num>
  <w:num w:numId="4" w16cid:durableId="1445492512">
    <w:abstractNumId w:val="3"/>
  </w:num>
  <w:num w:numId="5" w16cid:durableId="1686517322">
    <w:abstractNumId w:val="5"/>
  </w:num>
  <w:num w:numId="6" w16cid:durableId="1746805715">
    <w:abstractNumId w:val="2"/>
  </w:num>
  <w:num w:numId="7" w16cid:durableId="2139908412">
    <w:abstractNumId w:val="0"/>
  </w:num>
  <w:num w:numId="8" w16cid:durableId="844829766">
    <w:abstractNumId w:val="6"/>
  </w:num>
  <w:num w:numId="9" w16cid:durableId="1850946725">
    <w:abstractNumId w:val="7"/>
  </w:num>
  <w:num w:numId="10" w16cid:durableId="1663701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D5"/>
    <w:rsid w:val="00177AD9"/>
    <w:rsid w:val="001A7753"/>
    <w:rsid w:val="00266048"/>
    <w:rsid w:val="00326F9D"/>
    <w:rsid w:val="00333240"/>
    <w:rsid w:val="003413DE"/>
    <w:rsid w:val="003D0B39"/>
    <w:rsid w:val="00441E3F"/>
    <w:rsid w:val="005B4881"/>
    <w:rsid w:val="005D0C31"/>
    <w:rsid w:val="005D34F3"/>
    <w:rsid w:val="005E2673"/>
    <w:rsid w:val="006314D5"/>
    <w:rsid w:val="0079423E"/>
    <w:rsid w:val="007E3C4A"/>
    <w:rsid w:val="008859B9"/>
    <w:rsid w:val="00923CE0"/>
    <w:rsid w:val="00A400B5"/>
    <w:rsid w:val="00BB7D65"/>
    <w:rsid w:val="00CC767E"/>
    <w:rsid w:val="00D1277C"/>
    <w:rsid w:val="00D532A6"/>
    <w:rsid w:val="00DB734B"/>
    <w:rsid w:val="00E654FC"/>
    <w:rsid w:val="00E96D23"/>
    <w:rsid w:val="00EA04B3"/>
    <w:rsid w:val="00EB4AFE"/>
    <w:rsid w:val="00EF6877"/>
    <w:rsid w:val="00F17C93"/>
    <w:rsid w:val="00FB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E8F5"/>
  <w15:chartTrackingRefBased/>
  <w15:docId w15:val="{CEC6515A-BD6A-4BA5-8302-5912DF5F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ar-SA"/>
      </w:rPr>
    </w:rPrDefault>
    <w:pPrDefault>
      <w:pPr>
        <w:spacing w:before="120" w:after="120"/>
        <w:ind w:left="720" w:righ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76" w:lineRule="auto"/>
      <w:ind w:left="0" w:right="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s">
    <w:name w:val="Footnotes"/>
    <w:basedOn w:val="FootnoteText"/>
    <w:qFormat/>
    <w:rsid w:val="0079423E"/>
    <w:rPr>
      <w:rFonts w:eastAsia="Times New Roman"/>
      <w:kern w:val="0"/>
      <w:vertAlign w:val="superscript"/>
      <w:lang w:val="en"/>
    </w:rPr>
  </w:style>
  <w:style w:type="paragraph" w:styleId="FootnoteText">
    <w:name w:val="footnote text"/>
    <w:basedOn w:val="Normal"/>
    <w:link w:val="FootnoteTextChar"/>
    <w:uiPriority w:val="99"/>
    <w:semiHidden/>
    <w:unhideWhenUsed/>
    <w:rsid w:val="0079423E"/>
    <w:pPr>
      <w:spacing w:line="240" w:lineRule="auto"/>
    </w:pPr>
    <w:rPr>
      <w:sz w:val="20"/>
      <w:szCs w:val="20"/>
    </w:rPr>
  </w:style>
  <w:style w:type="character" w:customStyle="1" w:styleId="FootnoteTextChar">
    <w:name w:val="Footnote Text Char"/>
    <w:basedOn w:val="DefaultParagraphFont"/>
    <w:link w:val="FootnoteText"/>
    <w:uiPriority w:val="99"/>
    <w:semiHidden/>
    <w:rsid w:val="0079423E"/>
    <w:rPr>
      <w:sz w:val="20"/>
      <w:szCs w:val="20"/>
    </w:rPr>
  </w:style>
  <w:style w:type="character" w:styleId="Hyperlink">
    <w:name w:val="Hyperlink"/>
    <w:basedOn w:val="DefaultParagraphFont"/>
    <w:uiPriority w:val="99"/>
    <w:unhideWhenUsed/>
    <w:rsid w:val="006314D5"/>
    <w:rPr>
      <w:color w:val="0563C1" w:themeColor="hyperlink"/>
      <w:u w:val="single"/>
    </w:rPr>
  </w:style>
  <w:style w:type="character" w:styleId="UnresolvedMention">
    <w:name w:val="Unresolved Mention"/>
    <w:basedOn w:val="DefaultParagraphFont"/>
    <w:uiPriority w:val="99"/>
    <w:semiHidden/>
    <w:unhideWhenUsed/>
    <w:rsid w:val="006314D5"/>
    <w:rPr>
      <w:color w:val="605E5C"/>
      <w:shd w:val="clear" w:color="auto" w:fill="E1DFDD"/>
    </w:rPr>
  </w:style>
  <w:style w:type="paragraph" w:styleId="ListParagraph">
    <w:name w:val="List Paragraph"/>
    <w:basedOn w:val="Normal"/>
    <w:uiPriority w:val="34"/>
    <w:qFormat/>
    <w:rsid w:val="00FB5CB2"/>
    <w:pPr>
      <w:ind w:left="720"/>
      <w:contextualSpacing/>
    </w:pPr>
  </w:style>
  <w:style w:type="table" w:styleId="TableGrid">
    <w:name w:val="Table Grid"/>
    <w:basedOn w:val="TableNormal"/>
    <w:uiPriority w:val="39"/>
    <w:rsid w:val="00FB5C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5294">
      <w:bodyDiv w:val="1"/>
      <w:marLeft w:val="0"/>
      <w:marRight w:val="0"/>
      <w:marTop w:val="0"/>
      <w:marBottom w:val="0"/>
      <w:divBdr>
        <w:top w:val="none" w:sz="0" w:space="0" w:color="auto"/>
        <w:left w:val="none" w:sz="0" w:space="0" w:color="auto"/>
        <w:bottom w:val="none" w:sz="0" w:space="0" w:color="auto"/>
        <w:right w:val="none" w:sz="0" w:space="0" w:color="auto"/>
      </w:divBdr>
    </w:div>
    <w:div w:id="18859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tthewconrad.oucreate.com/environmentalphilosoph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B9CB-C7D2-46C0-91DA-09618B14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Matthew</dc:creator>
  <cp:keywords/>
  <dc:description/>
  <cp:lastModifiedBy>Matthew Conrad</cp:lastModifiedBy>
  <cp:revision>9</cp:revision>
  <dcterms:created xsi:type="dcterms:W3CDTF">2023-01-03T20:12:00Z</dcterms:created>
  <dcterms:modified xsi:type="dcterms:W3CDTF">2025-06-11T19:49:00Z</dcterms:modified>
</cp:coreProperties>
</file>